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5845"/>
        <w:gridCol w:w="383"/>
        <w:gridCol w:w="727"/>
        <w:gridCol w:w="2524"/>
      </w:tblGrid>
      <w:tr w:rsidR="00174B10" w:rsidRPr="006614D6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7C254C" w:rsidP="00506EB8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Minor in </w:t>
            </w:r>
            <w:r w:rsidR="00174B10" w:rsidRPr="002A735C">
              <w:rPr>
                <w:b/>
                <w:sz w:val="20"/>
                <w:szCs w:val="19"/>
              </w:rPr>
              <w:t xml:space="preserve">Computer </w:t>
            </w:r>
            <w:r>
              <w:rPr>
                <w:b/>
                <w:sz w:val="20"/>
                <w:szCs w:val="19"/>
              </w:rPr>
              <w:t>Science</w:t>
            </w:r>
            <w:r w:rsidR="00174B10" w:rsidRPr="002A735C">
              <w:rPr>
                <w:b/>
                <w:sz w:val="20"/>
                <w:szCs w:val="19"/>
              </w:rPr>
              <w:t xml:space="preserve"> 201</w:t>
            </w:r>
            <w:r w:rsidR="00506EB8">
              <w:rPr>
                <w:b/>
                <w:sz w:val="20"/>
                <w:szCs w:val="19"/>
              </w:rPr>
              <w:t>8</w:t>
            </w:r>
            <w:r w:rsidR="00F639FA">
              <w:rPr>
                <w:b/>
                <w:sz w:val="20"/>
                <w:szCs w:val="19"/>
              </w:rPr>
              <w:t>-</w:t>
            </w:r>
            <w:r w:rsidR="00506EB8">
              <w:rPr>
                <w:b/>
                <w:sz w:val="20"/>
                <w:szCs w:val="19"/>
              </w:rPr>
              <w:t>20</w:t>
            </w:r>
            <w:r w:rsidR="00174B10"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="00174B10"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7C254C" w:rsidRPr="006614D6" w:rsidTr="00751E10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54C" w:rsidRPr="006614D6" w:rsidRDefault="007C254C">
            <w:pPr>
              <w:rPr>
                <w:sz w:val="19"/>
                <w:szCs w:val="19"/>
              </w:rPr>
            </w:pP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C" w:rsidRPr="002A735C" w:rsidRDefault="007C254C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At least 16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254C" w:rsidRPr="006614D6" w:rsidRDefault="007C254C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7C254C" w:rsidRPr="006614D6" w:rsidRDefault="007C254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54C" w:rsidRPr="006614D6" w:rsidRDefault="007C254C">
            <w:pPr>
              <w:rPr>
                <w:sz w:val="19"/>
                <w:szCs w:val="19"/>
              </w:rPr>
            </w:pPr>
          </w:p>
        </w:tc>
      </w:tr>
    </w:tbl>
    <w:p w:rsidR="002F7107" w:rsidRPr="006614D6" w:rsidRDefault="004538F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:rsidTr="00B45756">
        <w:tc>
          <w:tcPr>
            <w:tcW w:w="8010" w:type="dxa"/>
            <w:gridSpan w:val="3"/>
          </w:tcPr>
          <w:p w:rsidR="00174B10" w:rsidRPr="006614D6" w:rsidRDefault="007C254C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Prerequisite Course (if not already taken for major) (0-4)</w:t>
            </w:r>
          </w:p>
        </w:tc>
        <w:tc>
          <w:tcPr>
            <w:tcW w:w="3356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:rsidTr="007C254C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:rsidTr="007C254C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7C254C" w:rsidRPr="006614D6" w:rsidTr="00111BE2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7C254C" w:rsidRPr="006614D6" w:rsidRDefault="007C254C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Required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7C254C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7C254C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7C254C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7C254C" w:rsidRPr="006614D6" w:rsidTr="00B10D1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7C254C" w:rsidRPr="006614D6" w:rsidRDefault="007C254C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Elective (Choose one of the following courses) (3-4)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4E683F">
            <w:pPr>
              <w:rPr>
                <w:sz w:val="19"/>
                <w:szCs w:val="19"/>
              </w:rPr>
            </w:pPr>
          </w:p>
        </w:tc>
      </w:tr>
      <w:tr w:rsidR="007C254C" w:rsidRPr="006614D6" w:rsidTr="007C254C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  <w:r>
              <w:rPr>
                <w:sz w:val="19"/>
                <w:szCs w:val="19"/>
              </w:rPr>
              <w:t xml:space="preserve"> (MATH 3000 may be substituted for 2120)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274D4E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274D4E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2650 - Linux Environment and Administration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7C254C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2680 - Web Programming 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7C254C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77048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Requirement (At least 8 units of 3000- or 4000-level CMPS courses) (8-9)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FE1ECA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7745" w:type="dxa"/>
            <w:gridSpan w:val="2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CMPS courses are either 3 units or 4 units, so one needs 2-3 courses for this area.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5475EB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7745" w:type="dxa"/>
            <w:gridSpan w:val="2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Note: MATH 3300 may be substituted for one 3000-level course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7C254C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274D4E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7C254C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7C254C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025D8C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Additional 2000-level or higher CMPS units needed to reach 16 units (0-1)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7C254C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7C254C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7C254C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7C254C" w:rsidRPr="006614D6" w:rsidTr="007C254C">
        <w:tc>
          <w:tcPr>
            <w:tcW w:w="265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7C254C" w:rsidRPr="006614D6" w:rsidRDefault="007C254C" w:rsidP="007C254C">
            <w:pPr>
              <w:rPr>
                <w:sz w:val="19"/>
                <w:szCs w:val="19"/>
              </w:rPr>
            </w:pPr>
          </w:p>
        </w:tc>
      </w:tr>
      <w:tr w:rsidR="00037D28" w:rsidRPr="006614D6" w:rsidTr="00BB7DEC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037D28" w:rsidRPr="006614D6" w:rsidRDefault="00037D28" w:rsidP="007C2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Notes on Lower Division Elective and Upper Division Requirements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037D28" w:rsidRPr="006614D6" w:rsidRDefault="00037D28" w:rsidP="007C254C">
            <w:pPr>
              <w:rPr>
                <w:sz w:val="19"/>
                <w:szCs w:val="19"/>
              </w:rPr>
            </w:pPr>
          </w:p>
        </w:tc>
      </w:tr>
      <w:tr w:rsidR="00037D28" w:rsidRPr="006614D6" w:rsidTr="00037D28">
        <w:tc>
          <w:tcPr>
            <w:tcW w:w="265" w:type="dxa"/>
          </w:tcPr>
          <w:p w:rsidR="00037D28" w:rsidRPr="006614D6" w:rsidRDefault="00037D28" w:rsidP="007C254C">
            <w:pPr>
              <w:rPr>
                <w:sz w:val="19"/>
                <w:szCs w:val="19"/>
              </w:rPr>
            </w:pPr>
          </w:p>
        </w:tc>
        <w:tc>
          <w:tcPr>
            <w:tcW w:w="7745" w:type="dxa"/>
            <w:gridSpan w:val="2"/>
            <w:tcBorders>
              <w:right w:val="single" w:sz="4" w:space="0" w:color="auto"/>
            </w:tcBorders>
          </w:tcPr>
          <w:p w:rsidR="00037D28" w:rsidRPr="006614D6" w:rsidRDefault="00037D28" w:rsidP="007C25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The lower division elective </w:t>
            </w:r>
            <w:proofErr w:type="gramStart"/>
            <w:r>
              <w:rPr>
                <w:sz w:val="19"/>
                <w:szCs w:val="19"/>
              </w:rPr>
              <w:t>should be chosen</w:t>
            </w:r>
            <w:proofErr w:type="gramEnd"/>
            <w:r>
              <w:rPr>
                <w:sz w:val="19"/>
                <w:szCs w:val="19"/>
              </w:rPr>
              <w:t xml:space="preserve"> to support the upper division coursework the student wishes to complete. Carefully review the prerequisites for upper division CMPS courses in the course catalog.</w:t>
            </w:r>
          </w:p>
        </w:tc>
        <w:tc>
          <w:tcPr>
            <w:tcW w:w="3356" w:type="dxa"/>
            <w:tcBorders>
              <w:left w:val="single" w:sz="4" w:space="0" w:color="auto"/>
              <w:right w:val="single" w:sz="4" w:space="0" w:color="auto"/>
            </w:tcBorders>
          </w:tcPr>
          <w:p w:rsidR="00037D28" w:rsidRPr="006614D6" w:rsidRDefault="00037D28" w:rsidP="007C254C">
            <w:pPr>
              <w:rPr>
                <w:sz w:val="19"/>
                <w:szCs w:val="19"/>
              </w:rPr>
            </w:pPr>
          </w:p>
        </w:tc>
      </w:tr>
      <w:tr w:rsidR="00037D28" w:rsidRPr="006614D6" w:rsidTr="00037D28">
        <w:tc>
          <w:tcPr>
            <w:tcW w:w="265" w:type="dxa"/>
          </w:tcPr>
          <w:p w:rsidR="00037D28" w:rsidRPr="006614D6" w:rsidRDefault="00037D28" w:rsidP="007C254C">
            <w:pPr>
              <w:rPr>
                <w:sz w:val="19"/>
                <w:szCs w:val="19"/>
              </w:rPr>
            </w:pPr>
          </w:p>
        </w:tc>
        <w:tc>
          <w:tcPr>
            <w:tcW w:w="7745" w:type="dxa"/>
            <w:gridSpan w:val="2"/>
            <w:tcBorders>
              <w:right w:val="single" w:sz="4" w:space="0" w:color="auto"/>
            </w:tcBorders>
          </w:tcPr>
          <w:p w:rsidR="00037D28" w:rsidRPr="006614D6" w:rsidRDefault="00037D28" w:rsidP="00037D28">
            <w:pPr>
              <w:ind w:left="216" w:hanging="21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Example: CMPS 3560 – Artificial Intelligence has CMPS 2020 with a grade of C- or better and CMPS 2120 as prerequisites. </w:t>
            </w:r>
            <w:proofErr w:type="gramStart"/>
            <w:r>
              <w:rPr>
                <w:sz w:val="19"/>
                <w:szCs w:val="19"/>
              </w:rPr>
              <w:t>So</w:t>
            </w:r>
            <w:proofErr w:type="gramEnd"/>
            <w:r>
              <w:rPr>
                <w:sz w:val="19"/>
                <w:szCs w:val="19"/>
              </w:rPr>
              <w:t xml:space="preserve"> a student who wishes to take CMPS 3560 for the Computer Science minor should choose CMPS 2120 as their lower division elective.</w:t>
            </w: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28" w:rsidRDefault="00037D28" w:rsidP="007C254C">
            <w:pPr>
              <w:rPr>
                <w:sz w:val="19"/>
                <w:szCs w:val="19"/>
              </w:rPr>
            </w:pPr>
          </w:p>
          <w:p w:rsidR="00037D28" w:rsidRDefault="00037D28" w:rsidP="007C254C">
            <w:pPr>
              <w:rPr>
                <w:sz w:val="19"/>
                <w:szCs w:val="19"/>
              </w:rPr>
            </w:pPr>
          </w:p>
          <w:p w:rsidR="00037D28" w:rsidRPr="006614D6" w:rsidRDefault="00037D28" w:rsidP="007C254C">
            <w:pPr>
              <w:rPr>
                <w:sz w:val="19"/>
                <w:szCs w:val="19"/>
              </w:rPr>
            </w:pPr>
          </w:p>
        </w:tc>
      </w:tr>
    </w:tbl>
    <w:p w:rsidR="006D697E" w:rsidRPr="006D697E" w:rsidRDefault="0086231A" w:rsidP="006D697E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p w:rsidR="00BE57F2" w:rsidRPr="00BE57F2" w:rsidRDefault="00BE57F2" w:rsidP="00BE57F2">
      <w:pPr>
        <w:rPr>
          <w:sz w:val="19"/>
          <w:szCs w:val="19"/>
        </w:rPr>
      </w:pPr>
      <w:bookmarkStart w:id="0" w:name="_GoBack"/>
      <w:bookmarkEnd w:id="0"/>
    </w:p>
    <w:sectPr w:rsidR="00BE57F2" w:rsidRPr="00BE57F2" w:rsidSect="00D25CAD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F0" w:rsidRDefault="004538F0" w:rsidP="00D25CAD">
      <w:pPr>
        <w:spacing w:after="0" w:line="240" w:lineRule="auto"/>
      </w:pPr>
      <w:r>
        <w:separator/>
      </w:r>
    </w:p>
  </w:endnote>
  <w:endnote w:type="continuationSeparator" w:id="0">
    <w:p w:rsidR="004538F0" w:rsidRDefault="004538F0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2D6C32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BE57F2">
      <w:rPr>
        <w:sz w:val="18"/>
        <w:szCs w:val="18"/>
      </w:rP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F0" w:rsidRDefault="004538F0" w:rsidP="00D25CAD">
      <w:pPr>
        <w:spacing w:after="0" w:line="240" w:lineRule="auto"/>
      </w:pPr>
      <w:r>
        <w:separator/>
      </w:r>
    </w:p>
  </w:footnote>
  <w:footnote w:type="continuationSeparator" w:id="0">
    <w:p w:rsidR="004538F0" w:rsidRDefault="004538F0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37D28"/>
    <w:rsid w:val="000A7B1B"/>
    <w:rsid w:val="000F781B"/>
    <w:rsid w:val="001249EA"/>
    <w:rsid w:val="00133AC8"/>
    <w:rsid w:val="00174B10"/>
    <w:rsid w:val="00257F90"/>
    <w:rsid w:val="002A735C"/>
    <w:rsid w:val="002D6C32"/>
    <w:rsid w:val="00341233"/>
    <w:rsid w:val="003B471C"/>
    <w:rsid w:val="003F7E10"/>
    <w:rsid w:val="00440E06"/>
    <w:rsid w:val="004538F0"/>
    <w:rsid w:val="00493E0C"/>
    <w:rsid w:val="004E683F"/>
    <w:rsid w:val="00506EB8"/>
    <w:rsid w:val="00555513"/>
    <w:rsid w:val="005856AB"/>
    <w:rsid w:val="00594D12"/>
    <w:rsid w:val="005D40C0"/>
    <w:rsid w:val="005D56B1"/>
    <w:rsid w:val="006614D6"/>
    <w:rsid w:val="006B2C00"/>
    <w:rsid w:val="006D697E"/>
    <w:rsid w:val="007C254C"/>
    <w:rsid w:val="008474DD"/>
    <w:rsid w:val="0086231A"/>
    <w:rsid w:val="008839EE"/>
    <w:rsid w:val="008A38D6"/>
    <w:rsid w:val="008B57DB"/>
    <w:rsid w:val="008D62D0"/>
    <w:rsid w:val="00944017"/>
    <w:rsid w:val="00987384"/>
    <w:rsid w:val="00997109"/>
    <w:rsid w:val="009D20AF"/>
    <w:rsid w:val="00A62CAF"/>
    <w:rsid w:val="00A64301"/>
    <w:rsid w:val="00A86ACB"/>
    <w:rsid w:val="00AB00A1"/>
    <w:rsid w:val="00AB3992"/>
    <w:rsid w:val="00B45756"/>
    <w:rsid w:val="00BD0623"/>
    <w:rsid w:val="00BE57F2"/>
    <w:rsid w:val="00C01752"/>
    <w:rsid w:val="00C364D7"/>
    <w:rsid w:val="00CB005A"/>
    <w:rsid w:val="00D25CAD"/>
    <w:rsid w:val="00DE2190"/>
    <w:rsid w:val="00E61641"/>
    <w:rsid w:val="00F639FA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481D8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4</cp:revision>
  <cp:lastPrinted>2017-03-22T20:38:00Z</cp:lastPrinted>
  <dcterms:created xsi:type="dcterms:W3CDTF">2018-11-03T01:07:00Z</dcterms:created>
  <dcterms:modified xsi:type="dcterms:W3CDTF">2018-11-03T01:08:00Z</dcterms:modified>
</cp:coreProperties>
</file>